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4B6" w:rsidRDefault="007A24B6" w:rsidP="007A24B6">
      <w:pPr>
        <w:rPr>
          <w:rFonts w:ascii="Gill Sans" w:hAnsi="Gill Sans" w:cs="Arial"/>
          <w:sz w:val="36"/>
          <w:szCs w:val="36"/>
        </w:rPr>
      </w:pPr>
      <w:r>
        <w:rPr>
          <w:rFonts w:ascii="Gill Sans" w:hAnsi="Gill Sans" w:cs="Arial"/>
          <w:sz w:val="36"/>
          <w:szCs w:val="36"/>
        </w:rPr>
        <w:t>NEXUSS – Workshop Spec for 4</w:t>
      </w:r>
      <w:r w:rsidRPr="007A24B6">
        <w:rPr>
          <w:rFonts w:ascii="Gill Sans" w:hAnsi="Gill Sans" w:cs="Arial"/>
          <w:sz w:val="36"/>
          <w:szCs w:val="36"/>
          <w:vertAlign w:val="superscript"/>
        </w:rPr>
        <w:t>th</w:t>
      </w:r>
      <w:r>
        <w:rPr>
          <w:rFonts w:ascii="Gill Sans" w:hAnsi="Gill Sans" w:cs="Arial"/>
          <w:sz w:val="36"/>
          <w:szCs w:val="36"/>
        </w:rPr>
        <w:t xml:space="preserve"> September 2019</w:t>
      </w:r>
    </w:p>
    <w:p w:rsidR="00B131CB" w:rsidRDefault="00B131CB" w:rsidP="00B131CB">
      <w:pPr>
        <w:rPr>
          <w:rFonts w:ascii="Calibri" w:eastAsiaTheme="minorHAnsi" w:hAnsi="Calibri" w:cstheme="minorBidi"/>
          <w:i/>
          <w:color w:val="1F497D"/>
          <w:sz w:val="29"/>
          <w:szCs w:val="29"/>
          <w:shd w:val="clear" w:color="auto" w:fill="FFFFFF"/>
        </w:rPr>
      </w:pPr>
    </w:p>
    <w:p w:rsidR="00B131CB" w:rsidRDefault="00B131CB" w:rsidP="00B131CB">
      <w:pPr>
        <w:rPr>
          <w:rFonts w:ascii="Calibri" w:hAnsi="Calibri"/>
          <w:color w:val="1F497D"/>
          <w:sz w:val="36"/>
          <w:szCs w:val="36"/>
          <w:shd w:val="clear" w:color="auto" w:fill="FFFFFF"/>
        </w:rPr>
      </w:pPr>
      <w:r>
        <w:rPr>
          <w:rFonts w:ascii="Calibri" w:hAnsi="Calibri"/>
          <w:noProof/>
          <w:color w:val="1F497D"/>
          <w:sz w:val="36"/>
          <w:szCs w:val="36"/>
          <w:shd w:val="clear" w:color="auto" w:fill="FFFFFF"/>
        </w:rPr>
        <w:drawing>
          <wp:inline distT="0" distB="0" distL="0" distR="0">
            <wp:extent cx="3852917" cy="2491912"/>
            <wp:effectExtent l="25400" t="0" r="788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78" cy="249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31CB" w:rsidRDefault="00B131CB" w:rsidP="00B131CB">
      <w:pPr>
        <w:rPr>
          <w:rFonts w:ascii="Calibri" w:hAnsi="Calibri"/>
          <w:color w:val="1F497D"/>
          <w:sz w:val="36"/>
          <w:szCs w:val="36"/>
          <w:shd w:val="clear" w:color="auto" w:fill="FFFFFF"/>
        </w:rPr>
      </w:pPr>
    </w:p>
    <w:p w:rsidR="00B131CB" w:rsidRDefault="00B131CB" w:rsidP="00B131CB">
      <w:pPr>
        <w:rPr>
          <w:rFonts w:ascii="Calibri" w:hAnsi="Calibri"/>
          <w:color w:val="1F497D"/>
          <w:sz w:val="36"/>
          <w:szCs w:val="36"/>
          <w:shd w:val="clear" w:color="auto" w:fill="FFFFFF"/>
        </w:rPr>
      </w:pPr>
    </w:p>
    <w:p w:rsidR="00B131CB" w:rsidRPr="001762C2" w:rsidRDefault="00B131CB" w:rsidP="00B131CB">
      <w:pPr>
        <w:rPr>
          <w:rFonts w:ascii="Times" w:hAnsi="Times"/>
          <w:sz w:val="20"/>
          <w:szCs w:val="20"/>
        </w:rPr>
      </w:pPr>
      <w:r w:rsidRPr="001762C2">
        <w:rPr>
          <w:rFonts w:ascii="Calibri" w:hAnsi="Calibri"/>
          <w:i/>
          <w:color w:val="1F497D"/>
          <w:sz w:val="36"/>
          <w:szCs w:val="36"/>
          <w:shd w:val="clear" w:color="auto" w:fill="FFFFFF"/>
        </w:rPr>
        <w:t>‘NEXUSS – NERC / EPSRC CDT in the Smart and Autonomous Observation of the Environment’.</w:t>
      </w:r>
    </w:p>
    <w:p w:rsidR="00B131CB" w:rsidRDefault="00B131CB" w:rsidP="00B131CB">
      <w:pPr>
        <w:rPr>
          <w:rFonts w:ascii="Calibri" w:eastAsiaTheme="minorHAnsi" w:hAnsi="Calibri" w:cstheme="minorBidi"/>
          <w:i/>
          <w:color w:val="1F497D"/>
          <w:sz w:val="29"/>
          <w:szCs w:val="29"/>
          <w:shd w:val="clear" w:color="auto" w:fill="FFFFFF"/>
        </w:rPr>
      </w:pPr>
    </w:p>
    <w:p w:rsidR="00B131CB" w:rsidRDefault="00B131CB" w:rsidP="00B131CB">
      <w:pPr>
        <w:rPr>
          <w:rFonts w:ascii="Calibri" w:eastAsiaTheme="minorHAnsi" w:hAnsi="Calibri" w:cstheme="minorBidi"/>
          <w:i/>
          <w:color w:val="1F497D"/>
          <w:sz w:val="29"/>
          <w:szCs w:val="29"/>
          <w:shd w:val="clear" w:color="auto" w:fill="FFFFFF"/>
        </w:rPr>
      </w:pPr>
      <w:r>
        <w:rPr>
          <w:rFonts w:ascii="Calibri" w:eastAsiaTheme="minorHAnsi" w:hAnsi="Calibri" w:cstheme="minorBidi"/>
          <w:i/>
          <w:color w:val="1F497D"/>
          <w:sz w:val="29"/>
          <w:szCs w:val="29"/>
          <w:shd w:val="clear" w:color="auto" w:fill="FFFFFF"/>
        </w:rPr>
        <w:t>INCLUDE</w:t>
      </w:r>
    </w:p>
    <w:p w:rsidR="007A24B6" w:rsidRDefault="007A24B6" w:rsidP="007A24B6">
      <w:pPr>
        <w:rPr>
          <w:rFonts w:ascii="Gill Sans" w:hAnsi="Gill Sans" w:cs="Arial"/>
          <w:sz w:val="36"/>
          <w:szCs w:val="36"/>
        </w:rPr>
      </w:pPr>
    </w:p>
    <w:p w:rsidR="007A24B6" w:rsidRDefault="007A24B6" w:rsidP="007A24B6">
      <w:pPr>
        <w:jc w:val="center"/>
        <w:rPr>
          <w:rFonts w:ascii="Gill Sans" w:eastAsiaTheme="minorHAnsi" w:hAnsi="Gill Sans" w:cstheme="minorBidi"/>
          <w:b/>
          <w:color w:val="000000"/>
          <w:szCs w:val="40"/>
          <w:shd w:val="clear" w:color="auto" w:fill="FFFFFF"/>
        </w:rPr>
      </w:pPr>
    </w:p>
    <w:p w:rsidR="007A24B6" w:rsidRPr="00247A6C" w:rsidRDefault="007A24B6" w:rsidP="007A24B6">
      <w:pPr>
        <w:jc w:val="center"/>
        <w:rPr>
          <w:rFonts w:ascii="Gill Sans" w:eastAsiaTheme="minorHAnsi" w:hAnsi="Gill Sans" w:cstheme="minorBidi"/>
          <w:b/>
          <w:color w:val="000000"/>
          <w:sz w:val="36"/>
          <w:szCs w:val="40"/>
          <w:shd w:val="clear" w:color="auto" w:fill="FFFFFF"/>
        </w:rPr>
      </w:pPr>
      <w:r w:rsidRPr="00247A6C">
        <w:rPr>
          <w:rFonts w:ascii="Gill Sans" w:eastAsiaTheme="minorHAnsi" w:hAnsi="Gill Sans" w:cstheme="minorBidi"/>
          <w:b/>
          <w:color w:val="000000"/>
          <w:sz w:val="36"/>
          <w:szCs w:val="40"/>
          <w:shd w:val="clear" w:color="auto" w:fill="FFFFFF"/>
        </w:rPr>
        <w:t>Get the Write Attitude –</w:t>
      </w:r>
    </w:p>
    <w:p w:rsidR="007A24B6" w:rsidRPr="00247A6C" w:rsidRDefault="007A24B6" w:rsidP="007A24B6">
      <w:pPr>
        <w:jc w:val="center"/>
        <w:rPr>
          <w:rFonts w:ascii="Gill Sans" w:eastAsiaTheme="minorHAnsi" w:hAnsi="Gill Sans" w:cstheme="minorBidi"/>
          <w:b/>
          <w:color w:val="000000"/>
          <w:sz w:val="36"/>
          <w:szCs w:val="40"/>
          <w:shd w:val="clear" w:color="auto" w:fill="FFFFFF"/>
        </w:rPr>
      </w:pPr>
      <w:r w:rsidRPr="00247A6C">
        <w:rPr>
          <w:rFonts w:ascii="Gill Sans" w:eastAsiaTheme="minorHAnsi" w:hAnsi="Gill Sans" w:cstheme="minorBidi"/>
          <w:b/>
          <w:color w:val="000000"/>
          <w:sz w:val="36"/>
          <w:szCs w:val="40"/>
          <w:shd w:val="clear" w:color="auto" w:fill="FFFFFF"/>
        </w:rPr>
        <w:t>Thesis Writing, Efficiency and Motivation</w:t>
      </w:r>
    </w:p>
    <w:p w:rsidR="007A24B6" w:rsidRPr="00247A6C" w:rsidRDefault="007A24B6" w:rsidP="007A24B6">
      <w:pPr>
        <w:rPr>
          <w:rFonts w:ascii="Gill Sans" w:hAnsi="Gill Sans" w:cs="Arial"/>
          <w:sz w:val="36"/>
          <w:szCs w:val="36"/>
        </w:rPr>
      </w:pPr>
    </w:p>
    <w:p w:rsidR="007A24B6" w:rsidRDefault="007A24B6" w:rsidP="007A2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Arial"/>
          <w:sz w:val="32"/>
        </w:rPr>
      </w:pPr>
      <w:r>
        <w:rPr>
          <w:rFonts w:ascii="Gill Sans" w:hAnsi="Gill Sans" w:cs="Arial"/>
          <w:sz w:val="32"/>
          <w:lang w:val="en-US"/>
        </w:rPr>
        <w:t>“</w:t>
      </w:r>
      <w:r w:rsidRPr="009A41E4">
        <w:rPr>
          <w:rFonts w:ascii="Gill Sans" w:hAnsi="Gill Sans" w:cs="Arial"/>
          <w:sz w:val="32"/>
          <w:lang w:val="en-US"/>
        </w:rPr>
        <w:t>Writing a thesis seems a long and difficult task…..</w:t>
      </w:r>
      <w:r>
        <w:rPr>
          <w:rFonts w:ascii="Gill Sans" w:hAnsi="Gill Sans" w:cs="Arial"/>
          <w:sz w:val="32"/>
          <w:lang w:val="en-US"/>
        </w:rPr>
        <w:t xml:space="preserve"> </w:t>
      </w:r>
    </w:p>
    <w:p w:rsidR="007A24B6" w:rsidRPr="009A41E4" w:rsidRDefault="007A24B6" w:rsidP="007A2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Arial"/>
          <w:sz w:val="32"/>
        </w:rPr>
      </w:pPr>
      <w:r w:rsidRPr="009A41E4">
        <w:rPr>
          <w:rFonts w:ascii="Gill Sans" w:hAnsi="Gill Sans" w:cs="Arial"/>
          <w:sz w:val="32"/>
          <w:lang w:val="en-US"/>
        </w:rPr>
        <w:t>….That is because it is a long and difficult task.</w:t>
      </w:r>
      <w:r>
        <w:rPr>
          <w:rFonts w:ascii="Gill Sans" w:hAnsi="Gill Sans" w:cs="Arial"/>
          <w:sz w:val="32"/>
          <w:lang w:val="en-US"/>
        </w:rPr>
        <w:t>”</w:t>
      </w:r>
      <w:r w:rsidRPr="009A41E4">
        <w:rPr>
          <w:rFonts w:ascii="Gill Sans" w:hAnsi="Gill Sans" w:cs="Arial"/>
          <w:sz w:val="32"/>
          <w:lang w:val="en-US"/>
        </w:rPr>
        <w:t xml:space="preserve"> </w:t>
      </w:r>
    </w:p>
    <w:p w:rsidR="007A24B6" w:rsidRPr="009A41E4" w:rsidRDefault="007A24B6" w:rsidP="007A2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Arial"/>
          <w:sz w:val="32"/>
          <w:lang w:val="en-US"/>
        </w:rPr>
      </w:pPr>
    </w:p>
    <w:p w:rsidR="007A24B6" w:rsidRPr="009A41E4" w:rsidRDefault="007A24B6" w:rsidP="007A2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Gill Sans" w:hAnsi="Gill Sans" w:cs="Arial"/>
          <w:sz w:val="32"/>
          <w:lang w:val="en-US"/>
        </w:rPr>
      </w:pPr>
      <w:r w:rsidRPr="009A41E4">
        <w:rPr>
          <w:rFonts w:ascii="Gill Sans" w:hAnsi="Gill Sans" w:cs="Arial"/>
          <w:sz w:val="32"/>
          <w:lang w:val="en-US"/>
        </w:rPr>
        <w:t>Joe Wolfe</w:t>
      </w:r>
    </w:p>
    <w:p w:rsidR="007A24B6" w:rsidRDefault="007A24B6" w:rsidP="007A24B6">
      <w:pP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</w:pPr>
    </w:p>
    <w:p w:rsidR="007A24B6" w:rsidRDefault="007A24B6" w:rsidP="007A24B6">
      <w:pP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</w:pPr>
      <w: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>Can you see the light at the end of the tunnel yet?</w:t>
      </w:r>
    </w:p>
    <w:p w:rsidR="007A24B6" w:rsidRDefault="007A24B6" w:rsidP="007A24B6">
      <w:pP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</w:pPr>
      <w: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>Is time running out and friends are asking when you’re going to be finished?</w:t>
      </w:r>
    </w:p>
    <w:p w:rsidR="007A24B6" w:rsidRDefault="007A24B6" w:rsidP="007A24B6">
      <w:pP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</w:pPr>
      <w: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>Do you just want to get it done?</w:t>
      </w:r>
    </w:p>
    <w:p w:rsidR="007A24B6" w:rsidRDefault="007A24B6" w:rsidP="007A24B6">
      <w:pP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</w:pPr>
    </w:p>
    <w:p w:rsidR="007A24B6" w:rsidRDefault="00247A6C" w:rsidP="007A24B6">
      <w:pP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</w:pPr>
      <w: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>T</w:t>
      </w:r>
      <w:r w:rsidR="00A011DA"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>he final stages of your doctorate</w:t>
      </w:r>
      <w:r w:rsidR="007A24B6"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 xml:space="preserve"> are little to do with your intelligence.  They’re more to do with your </w:t>
      </w:r>
      <w:r w:rsidR="007A24B6" w:rsidRPr="00D54B90"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 xml:space="preserve">ability to </w:t>
      </w:r>
      <w:r w:rsidR="007A24B6"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>produce a document that is fit for purpose,</w:t>
      </w:r>
      <w: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 xml:space="preserve"> write your findings in a meaningful way,</w:t>
      </w:r>
      <w:r w:rsidR="007A24B6"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 xml:space="preserve"> </w:t>
      </w:r>
      <w:r w:rsidR="007A24B6" w:rsidRPr="00D54B90"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 xml:space="preserve">stay motivated and </w:t>
      </w:r>
      <w:r w:rsidR="007A24B6"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 xml:space="preserve">build and maintain productive writing habits.    </w:t>
      </w:r>
    </w:p>
    <w:p w:rsidR="00A011DA" w:rsidRDefault="00A011DA" w:rsidP="007A24B6">
      <w:pP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</w:pPr>
    </w:p>
    <w:p w:rsidR="00A011DA" w:rsidRDefault="00A011DA" w:rsidP="007A24B6">
      <w:pP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</w:pPr>
      <w: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>So, on this interactive day of the programme we’ll:</w:t>
      </w:r>
    </w:p>
    <w:p w:rsidR="00A011DA" w:rsidRPr="003A3BB8" w:rsidRDefault="00A011DA" w:rsidP="003A3BB8">
      <w:pPr>
        <w:pStyle w:val="ListParagraph"/>
        <w:numPr>
          <w:ilvl w:val="0"/>
          <w:numId w:val="3"/>
        </w:numP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</w:pPr>
      <w:r w:rsidRPr="003A3BB8"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lastRenderedPageBreak/>
        <w:br/>
        <w:t>Examine the form, function and structure of a thesis and work out how you’re going to produce one</w:t>
      </w:r>
    </w:p>
    <w:p w:rsidR="00A011DA" w:rsidRPr="003A3BB8" w:rsidRDefault="00A011DA" w:rsidP="003A3BB8">
      <w:pPr>
        <w:pStyle w:val="ListParagraph"/>
        <w:numPr>
          <w:ilvl w:val="0"/>
          <w:numId w:val="3"/>
        </w:numP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</w:pPr>
      <w:r w:rsidRPr="003A3BB8"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>Discuss academic writing style and engage with the notion of writing for a split-discipline audience</w:t>
      </w:r>
    </w:p>
    <w:p w:rsidR="00A011DA" w:rsidRPr="003A3BB8" w:rsidRDefault="00A011DA" w:rsidP="003A3BB8">
      <w:pPr>
        <w:pStyle w:val="ListParagraph"/>
        <w:numPr>
          <w:ilvl w:val="0"/>
          <w:numId w:val="3"/>
        </w:numP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</w:pPr>
      <w:r w:rsidRPr="003A3BB8"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>Consider what examiners look for when they come to read your book</w:t>
      </w:r>
    </w:p>
    <w:p w:rsidR="00A011DA" w:rsidRDefault="00A011DA" w:rsidP="007A24B6">
      <w:pP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</w:pPr>
    </w:p>
    <w:p w:rsidR="00A011DA" w:rsidRDefault="00A011DA" w:rsidP="007A24B6">
      <w:pP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</w:pPr>
      <w: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>And</w:t>
      </w:r>
    </w:p>
    <w:p w:rsidR="00A011DA" w:rsidRDefault="00A011DA" w:rsidP="007A24B6">
      <w:pP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</w:pPr>
    </w:p>
    <w:p w:rsidR="00A011DA" w:rsidRPr="003A3BB8" w:rsidRDefault="003A3BB8" w:rsidP="003A3BB8">
      <w:pPr>
        <w:pStyle w:val="ListParagraph"/>
        <w:numPr>
          <w:ilvl w:val="0"/>
          <w:numId w:val="2"/>
        </w:numP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</w:pPr>
      <w:r w:rsidRPr="003A3BB8"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>Focus on s</w:t>
      </w:r>
      <w:r w:rsidR="00A011DA" w:rsidRPr="003A3BB8"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>trategies for managing your time and efficiency over the final furlongs of the doctorate</w:t>
      </w:r>
    </w:p>
    <w:p w:rsidR="00A011DA" w:rsidRDefault="00A011DA" w:rsidP="007A24B6">
      <w:pP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</w:pPr>
    </w:p>
    <w:p w:rsidR="00A011DA" w:rsidRDefault="00A011DA" w:rsidP="007A24B6">
      <w:pP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</w:pPr>
      <w: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>And</w:t>
      </w:r>
    </w:p>
    <w:p w:rsidR="00A011DA" w:rsidRDefault="00A011DA" w:rsidP="007A24B6">
      <w:pP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</w:pPr>
    </w:p>
    <w:p w:rsidR="007A24B6" w:rsidRPr="003A3BB8" w:rsidRDefault="00A011DA" w:rsidP="003A3BB8">
      <w:pPr>
        <w:pStyle w:val="ListParagraph"/>
        <w:numPr>
          <w:ilvl w:val="0"/>
          <w:numId w:val="1"/>
        </w:numPr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</w:pPr>
      <w:r w:rsidRPr="003A3BB8"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>Co</w:t>
      </w:r>
      <w:r w:rsidR="003A3BB8" w:rsidRPr="003A3BB8">
        <w:rPr>
          <w:rFonts w:ascii="Gill Sans" w:eastAsiaTheme="minorHAnsi" w:hAnsi="Gill Sans" w:cstheme="minorBidi"/>
          <w:color w:val="000000"/>
          <w:szCs w:val="40"/>
          <w:shd w:val="clear" w:color="auto" w:fill="FFFFFF"/>
        </w:rPr>
        <w:t>nsider how to stay in touch with your motivation on days when it all seems like it will never end…</w:t>
      </w:r>
    </w:p>
    <w:p w:rsidR="007A24B6" w:rsidRDefault="007A24B6" w:rsidP="007A24B6">
      <w:pPr>
        <w:rPr>
          <w:rFonts w:ascii="Gill Sans" w:eastAsiaTheme="minorHAnsi" w:hAnsi="Gill Sans" w:cstheme="minorBidi"/>
          <w:szCs w:val="20"/>
        </w:rPr>
      </w:pPr>
    </w:p>
    <w:p w:rsidR="003A3BB8" w:rsidRDefault="007A24B6" w:rsidP="007A24B6">
      <w:pPr>
        <w:rPr>
          <w:rFonts w:ascii="Gill Sans" w:eastAsiaTheme="minorHAnsi" w:hAnsi="Gill Sans" w:cstheme="minorBidi"/>
          <w:szCs w:val="20"/>
        </w:rPr>
      </w:pPr>
      <w:r>
        <w:rPr>
          <w:rFonts w:ascii="Gill Sans" w:eastAsiaTheme="minorHAnsi" w:hAnsi="Gill Sans" w:cstheme="minorBidi"/>
          <w:szCs w:val="20"/>
        </w:rPr>
        <w:t xml:space="preserve">Come with questions and we’ll see if we can’t answer them.  </w:t>
      </w:r>
    </w:p>
    <w:p w:rsidR="003A3BB8" w:rsidRDefault="003A3BB8" w:rsidP="007A24B6">
      <w:pPr>
        <w:rPr>
          <w:rFonts w:ascii="Gill Sans" w:eastAsiaTheme="minorHAnsi" w:hAnsi="Gill Sans" w:cstheme="minorBidi"/>
          <w:szCs w:val="20"/>
        </w:rPr>
      </w:pPr>
    </w:p>
    <w:p w:rsidR="007A24B6" w:rsidRDefault="007A24B6" w:rsidP="007A24B6">
      <w:pPr>
        <w:rPr>
          <w:rFonts w:ascii="Gill Sans" w:eastAsiaTheme="minorHAnsi" w:hAnsi="Gill Sans" w:cstheme="minorBidi"/>
          <w:szCs w:val="20"/>
        </w:rPr>
      </w:pPr>
      <w:r>
        <w:rPr>
          <w:rFonts w:ascii="Gill Sans" w:eastAsiaTheme="minorHAnsi" w:hAnsi="Gill Sans" w:cstheme="minorBidi"/>
          <w:szCs w:val="20"/>
        </w:rPr>
        <w:t xml:space="preserve">Bottom line - There are many unfinished theses and books in this world.  </w:t>
      </w:r>
      <w:r w:rsidR="00247A6C">
        <w:rPr>
          <w:rFonts w:ascii="Gill Sans" w:eastAsiaTheme="minorHAnsi" w:hAnsi="Gill Sans" w:cstheme="minorBidi"/>
          <w:szCs w:val="20"/>
        </w:rPr>
        <w:t>Together, l</w:t>
      </w:r>
      <w:r>
        <w:rPr>
          <w:rFonts w:ascii="Gill Sans" w:eastAsiaTheme="minorHAnsi" w:hAnsi="Gill Sans" w:cstheme="minorBidi"/>
          <w:szCs w:val="20"/>
        </w:rPr>
        <w:t xml:space="preserve">et’s make sure </w:t>
      </w:r>
      <w:r w:rsidR="003A3BB8">
        <w:rPr>
          <w:rFonts w:ascii="Gill Sans" w:eastAsiaTheme="minorHAnsi" w:hAnsi="Gill Sans" w:cstheme="minorBidi"/>
          <w:szCs w:val="20"/>
        </w:rPr>
        <w:t xml:space="preserve">that </w:t>
      </w:r>
      <w:r>
        <w:rPr>
          <w:rFonts w:ascii="Gill Sans" w:eastAsiaTheme="minorHAnsi" w:hAnsi="Gill Sans" w:cstheme="minorBidi"/>
          <w:szCs w:val="20"/>
        </w:rPr>
        <w:t>your</w:t>
      </w:r>
      <w:r w:rsidR="003A3BB8">
        <w:rPr>
          <w:rFonts w:ascii="Gill Sans" w:eastAsiaTheme="minorHAnsi" w:hAnsi="Gill Sans" w:cstheme="minorBidi"/>
          <w:szCs w:val="20"/>
        </w:rPr>
        <w:t>s isn’t one of them..</w:t>
      </w:r>
      <w:r>
        <w:rPr>
          <w:rFonts w:ascii="Gill Sans" w:eastAsiaTheme="minorHAnsi" w:hAnsi="Gill Sans" w:cstheme="minorBidi"/>
          <w:szCs w:val="20"/>
        </w:rPr>
        <w:t>.</w:t>
      </w:r>
    </w:p>
    <w:p w:rsidR="007A24B6" w:rsidRDefault="007A24B6" w:rsidP="007A24B6">
      <w:pPr>
        <w:rPr>
          <w:rFonts w:ascii="Gill Sans" w:eastAsiaTheme="minorHAnsi" w:hAnsi="Gill Sans" w:cstheme="minorBidi"/>
          <w:szCs w:val="20"/>
        </w:rPr>
      </w:pPr>
    </w:p>
    <w:p w:rsidR="007A24B6" w:rsidRDefault="007A24B6" w:rsidP="007A24B6">
      <w:pPr>
        <w:rPr>
          <w:rFonts w:ascii="Gill Sans" w:eastAsiaTheme="minorHAnsi" w:hAnsi="Gill Sans" w:cstheme="minorBidi"/>
          <w:szCs w:val="20"/>
        </w:rPr>
      </w:pPr>
    </w:p>
    <w:p w:rsidR="003A3BB8" w:rsidRPr="00247A6C" w:rsidRDefault="007A24B6" w:rsidP="003A3BB8">
      <w:pPr>
        <w:rPr>
          <w:rFonts w:ascii="Gill Sans" w:hAnsi="Gill Sans"/>
        </w:rPr>
      </w:pPr>
      <w:r>
        <w:br w:type="page"/>
      </w:r>
      <w:r w:rsidR="003A3BB8" w:rsidRPr="00247A6C">
        <w:rPr>
          <w:rFonts w:ascii="Gill Sans" w:hAnsi="Gill Sans"/>
        </w:rPr>
        <w:lastRenderedPageBreak/>
        <w:t>PRECOURSE WORK</w:t>
      </w:r>
    </w:p>
    <w:p w:rsidR="003A3BB8" w:rsidRPr="00247A6C" w:rsidRDefault="003A3BB8">
      <w:pPr>
        <w:rPr>
          <w:rFonts w:ascii="Gill Sans" w:hAnsi="Gill Sans"/>
        </w:rPr>
      </w:pPr>
    </w:p>
    <w:p w:rsidR="003A3BB8" w:rsidRPr="00247A6C" w:rsidRDefault="003A3BB8">
      <w:pPr>
        <w:rPr>
          <w:rFonts w:ascii="Gill Sans" w:hAnsi="Gill Sans"/>
        </w:rPr>
      </w:pPr>
    </w:p>
    <w:p w:rsidR="007A24B6" w:rsidRPr="00247A6C" w:rsidRDefault="003A3BB8">
      <w:pPr>
        <w:rPr>
          <w:rFonts w:ascii="Gill Sans" w:hAnsi="Gill Sans"/>
        </w:rPr>
      </w:pPr>
      <w:r w:rsidRPr="00247A6C">
        <w:rPr>
          <w:rFonts w:ascii="Gill Sans" w:hAnsi="Gill Sans"/>
        </w:rPr>
        <w:t xml:space="preserve">In advance of the workshop, to help us focus more productively, there is a little pre-work.  There’s nothing difficult here and, frankly, nothing that you shouldn’t already have done… </w:t>
      </w:r>
    </w:p>
    <w:p w:rsidR="007A24B6" w:rsidRPr="00247A6C" w:rsidRDefault="007A24B6" w:rsidP="007A24B6">
      <w:pPr>
        <w:rPr>
          <w:rFonts w:ascii="Gill Sans" w:hAnsi="Gill Sans" w:cs="Arial"/>
          <w:b/>
        </w:rPr>
      </w:pPr>
    </w:p>
    <w:p w:rsidR="007A24B6" w:rsidRPr="00247A6C" w:rsidRDefault="007A24B6" w:rsidP="007A2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Arial"/>
          <w:b/>
        </w:rPr>
      </w:pPr>
    </w:p>
    <w:p w:rsidR="007A24B6" w:rsidRPr="00247A6C" w:rsidRDefault="007A24B6" w:rsidP="007A2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Arial"/>
        </w:rPr>
      </w:pPr>
      <w:r w:rsidRPr="00247A6C">
        <w:rPr>
          <w:rFonts w:ascii="Gill Sans" w:hAnsi="Gill Sans" w:cs="Arial"/>
          <w:b/>
        </w:rPr>
        <w:t xml:space="preserve">1) </w:t>
      </w:r>
      <w:r w:rsidRPr="00247A6C">
        <w:rPr>
          <w:rFonts w:ascii="Gill Sans" w:hAnsi="Gill Sans" w:cs="Arial"/>
        </w:rPr>
        <w:t xml:space="preserve">Find at least one thesis from your discipline </w:t>
      </w:r>
      <w:r w:rsidRPr="00247A6C">
        <w:rPr>
          <w:rFonts w:ascii="Gill Sans" w:hAnsi="Gill Sans" w:cs="Arial"/>
          <w:b/>
        </w:rPr>
        <w:t>of the type that you are wanting to write</w:t>
      </w:r>
      <w:r w:rsidRPr="00247A6C">
        <w:rPr>
          <w:rFonts w:ascii="Gill Sans" w:hAnsi="Gill Sans" w:cs="Arial"/>
        </w:rPr>
        <w:t xml:space="preserve"> (biology, engineering, or mixed discipline…) – Bring it along on the day.  You may have to ask permission from a colleague, or get one out of the library.  Hard or soft copy is fine.  </w:t>
      </w:r>
    </w:p>
    <w:p w:rsidR="007A24B6" w:rsidRPr="00247A6C" w:rsidRDefault="007A24B6" w:rsidP="007A2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Arial"/>
        </w:rPr>
      </w:pPr>
    </w:p>
    <w:p w:rsidR="007A24B6" w:rsidRPr="00247A6C" w:rsidRDefault="007A24B6" w:rsidP="007A2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Arial"/>
        </w:rPr>
      </w:pPr>
      <w:r w:rsidRPr="00247A6C">
        <w:rPr>
          <w:rFonts w:ascii="Gill Sans" w:hAnsi="Gill Sans" w:cs="Arial"/>
        </w:rPr>
        <w:t>If you can’t find one – look here at Ethos - the British Library Thesis Online Repository</w:t>
      </w:r>
    </w:p>
    <w:p w:rsidR="007A24B6" w:rsidRPr="00247A6C" w:rsidRDefault="007A24B6" w:rsidP="007A2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Arial"/>
        </w:rPr>
      </w:pPr>
    </w:p>
    <w:p w:rsidR="007A24B6" w:rsidRPr="00247A6C" w:rsidRDefault="007A24B6" w:rsidP="007A2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Arial"/>
        </w:rPr>
      </w:pPr>
      <w:r w:rsidRPr="00247A6C">
        <w:rPr>
          <w:rFonts w:ascii="Gill Sans" w:hAnsi="Gill Sans" w:cs="Arial"/>
        </w:rPr>
        <w:t>https://ethos.bl.uk</w:t>
      </w:r>
    </w:p>
    <w:p w:rsidR="007A24B6" w:rsidRPr="00247A6C" w:rsidRDefault="007A24B6" w:rsidP="007A2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Arial"/>
        </w:rPr>
      </w:pPr>
    </w:p>
    <w:p w:rsidR="007A24B6" w:rsidRPr="00247A6C" w:rsidRDefault="007A24B6" w:rsidP="007A2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Arial"/>
        </w:rPr>
      </w:pPr>
    </w:p>
    <w:p w:rsidR="007A24B6" w:rsidRPr="00247A6C" w:rsidRDefault="007A24B6" w:rsidP="007A2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Arial"/>
        </w:rPr>
      </w:pPr>
    </w:p>
    <w:p w:rsidR="007A24B6" w:rsidRPr="00247A6C" w:rsidRDefault="007A24B6" w:rsidP="007A2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 w:cs="Arial"/>
        </w:rPr>
      </w:pPr>
      <w:r w:rsidRPr="00247A6C">
        <w:rPr>
          <w:rFonts w:ascii="Gill Sans" w:hAnsi="Gill Sans" w:cs="Arial"/>
        </w:rPr>
        <w:t xml:space="preserve">2) Bring a skeletal representation (one page diagram is enough) of your </w:t>
      </w:r>
      <w:r w:rsidRPr="00247A6C">
        <w:rPr>
          <w:rFonts w:ascii="Gill Sans" w:hAnsi="Gill Sans" w:cs="Arial"/>
          <w:u w:val="single"/>
        </w:rPr>
        <w:t>thesis plan</w:t>
      </w:r>
      <w:r w:rsidRPr="00247A6C">
        <w:rPr>
          <w:rFonts w:ascii="Gill Sans" w:hAnsi="Gill Sans" w:cs="Arial"/>
        </w:rPr>
        <w:t>.  If you don’t yet have one, ask yourself how you intend to join all of your work.  And then (if possible) meet with your supervisor to discuss.</w:t>
      </w:r>
    </w:p>
    <w:p w:rsidR="007A24B6" w:rsidRPr="00247A6C" w:rsidRDefault="007A24B6">
      <w:pPr>
        <w:rPr>
          <w:rFonts w:ascii="Gill Sans" w:hAnsi="Gill Sans"/>
        </w:rPr>
      </w:pPr>
    </w:p>
    <w:sectPr w:rsidR="007A24B6" w:rsidRPr="00247A6C" w:rsidSect="007A24B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30AF8"/>
    <w:multiLevelType w:val="hybridMultilevel"/>
    <w:tmpl w:val="E1DC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A0137"/>
    <w:multiLevelType w:val="hybridMultilevel"/>
    <w:tmpl w:val="9988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76692"/>
    <w:multiLevelType w:val="hybridMultilevel"/>
    <w:tmpl w:val="51FA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B6"/>
    <w:rsid w:val="00247A6C"/>
    <w:rsid w:val="00274C35"/>
    <w:rsid w:val="003A3BB8"/>
    <w:rsid w:val="003A5914"/>
    <w:rsid w:val="007A24B6"/>
    <w:rsid w:val="00A011DA"/>
    <w:rsid w:val="00B131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8CC1417-5B18-D74D-930D-B6DE1D9E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4B6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24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1978</Characters>
  <Application>Microsoft Office Word</Application>
  <DocSecurity>0</DocSecurity>
  <Lines>16</Lines>
  <Paragraphs>4</Paragraphs>
  <ScaleCrop>false</ScaleCrop>
  <Company>HTD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Hutchinson</dc:creator>
  <cp:lastModifiedBy>Davis K.L.</cp:lastModifiedBy>
  <cp:revision>2</cp:revision>
  <dcterms:created xsi:type="dcterms:W3CDTF">2019-08-06T11:20:00Z</dcterms:created>
  <dcterms:modified xsi:type="dcterms:W3CDTF">2019-08-06T11:20:00Z</dcterms:modified>
</cp:coreProperties>
</file>